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</w:rPr>
        <w:drawing>
          <wp:inline distB="114300" distT="114300" distL="114300" distR="114300">
            <wp:extent cx="5196161" cy="677703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96161" cy="67770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center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Progress Notes: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48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spacing w:line="480" w:lineRule="auto"/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What are their primary and secondary addictions?____________________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spacing w:line="480" w:lineRule="auto"/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Where are they on the Stages of Change?__________________________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spacing w:line="480" w:lineRule="auto"/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What are their main triggers?____________________________________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spacing w:line="480" w:lineRule="auto"/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What are their internal resources?________________________________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spacing w:line="480" w:lineRule="auto"/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What are their external resources?________________________________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spacing w:line="480" w:lineRule="auto"/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What are the key areas they are lacking in?_________________________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spacing w:line="480" w:lineRule="auto"/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What is their level of motivation?_________________________________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spacing w:line="480" w:lineRule="auto"/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What are their goals this week?_________________________________________________________________________________________________________________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spacing w:line="480" w:lineRule="auto"/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Other important points of session:________________________________________________________________________________________________________________ </w:t>
      </w:r>
    </w:p>
    <w:sectPr>
      <w:footerReference r:id="rId7" w:type="default"/>
      <w:footerReference r:id="rId8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ageBreakBefore w:val="0"/>
      <w:jc w:val="center"/>
      <w:rPr/>
    </w:pPr>
    <w:r w:rsidDel="00000000" w:rsidR="00000000" w:rsidRPr="00000000">
      <w:rPr>
        <w:rtl w:val="0"/>
      </w:rPr>
      <w:t xml:space="preserve">Viktor Frankl Addiction Recovery Coaching Program</w:t>
    </w:r>
  </w:p>
  <w:p w:rsidR="00000000" w:rsidDel="00000000" w:rsidP="00000000" w:rsidRDefault="00000000" w:rsidRPr="00000000" w14:paraId="00000014">
    <w:pPr>
      <w:pageBreakBefore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ageBreakBefore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